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552E" w14:textId="38A05E54" w:rsidR="006708A4" w:rsidRDefault="006708A4" w:rsidP="006708A4">
      <w:r w:rsidRPr="006708A4">
        <w:t>Pre-Written Request Template (Downloadable Editable Word Doc</w:t>
      </w:r>
      <w:r>
        <w:t>)</w:t>
      </w:r>
    </w:p>
    <w:p w14:paraId="49B2EAC9" w14:textId="77777777" w:rsidR="006708A4" w:rsidRDefault="006708A4" w:rsidP="006708A4"/>
    <w:p w14:paraId="42D7B41D" w14:textId="18EFB947" w:rsidR="006708A4" w:rsidRDefault="006708A4" w:rsidP="006708A4">
      <w:r>
        <w:t>SUBJECT: Funding Request: CPD-Accredited Diagnostic ADHD Training</w:t>
      </w:r>
    </w:p>
    <w:p w14:paraId="6825897C" w14:textId="77777777" w:rsidR="006708A4" w:rsidRDefault="006708A4" w:rsidP="006708A4"/>
    <w:p w14:paraId="031848CC" w14:textId="77777777" w:rsidR="006708A4" w:rsidRDefault="006708A4" w:rsidP="006708A4">
      <w:r>
        <w:t>Dear [Manager / Clinical Lead Name],</w:t>
      </w:r>
    </w:p>
    <w:p w14:paraId="55AD590E" w14:textId="77777777" w:rsidR="006708A4" w:rsidRDefault="006708A4" w:rsidP="006708A4"/>
    <w:p w14:paraId="763E4899" w14:textId="1876E98B" w:rsidR="006708A4" w:rsidRDefault="006708A4" w:rsidP="006708A4">
      <w:r>
        <w:t xml:space="preserve">I am writing to request approval and funding to attend the CPD-Accredited ADHD Diagnostic Assessor Training Course led by </w:t>
      </w:r>
      <w:r>
        <w:t xml:space="preserve">Experts at </w:t>
      </w:r>
      <w:hyperlink r:id="rId4" w:history="1">
        <w:r w:rsidRPr="009A7F46">
          <w:rPr>
            <w:rStyle w:val="Hyperlink"/>
          </w:rPr>
          <w:t>www.adhdtrainer.co.uk</w:t>
        </w:r>
      </w:hyperlink>
      <w:r>
        <w:t xml:space="preserve"> </w:t>
      </w:r>
    </w:p>
    <w:p w14:paraId="4E74169C" w14:textId="77777777" w:rsidR="006708A4" w:rsidRDefault="006708A4" w:rsidP="006708A4"/>
    <w:p w14:paraId="5694306B" w14:textId="77777777" w:rsidR="006708A4" w:rsidRPr="006708A4" w:rsidRDefault="006708A4" w:rsidP="006708A4">
      <w:pPr>
        <w:rPr>
          <w:b/>
          <w:bCs/>
        </w:rPr>
      </w:pPr>
      <w:r w:rsidRPr="006708A4">
        <w:rPr>
          <w:b/>
          <w:bCs/>
        </w:rPr>
        <w:t>Course Overview:</w:t>
      </w:r>
    </w:p>
    <w:p w14:paraId="0E12593B" w14:textId="471F7A61" w:rsidR="006708A4" w:rsidRDefault="006708A4" w:rsidP="006708A4">
      <w:r>
        <w:t>Title: ADHD Diagnostic Assessor Training Course (Live Online Workshop)</w:t>
      </w:r>
    </w:p>
    <w:p w14:paraId="70F5F689" w14:textId="1EC2BA59" w:rsidR="006708A4" w:rsidRDefault="006708A4" w:rsidP="006708A4">
      <w:r>
        <w:t>Provider: The ADHD Trainer (CPD UK Member: 22093)</w:t>
      </w:r>
    </w:p>
    <w:p w14:paraId="26FFD843" w14:textId="010207D1" w:rsidR="006708A4" w:rsidRDefault="006708A4" w:rsidP="006708A4">
      <w:r>
        <w:t>Accreditation: 6 CPD Hours / Credits</w:t>
      </w:r>
    </w:p>
    <w:p w14:paraId="40184ACC" w14:textId="5A72BA8C" w:rsidR="006708A4" w:rsidRDefault="006708A4" w:rsidP="006708A4">
      <w:r>
        <w:t xml:space="preserve">Framework Alignment: UK NICE Guidelines (NG87), DSM-5, ICD-11, </w:t>
      </w:r>
      <w:r>
        <w:t>Conners /</w:t>
      </w:r>
      <w:r>
        <w:t>DIVA-5 / Young DIVA methodologies</w:t>
      </w:r>
      <w:r>
        <w:t xml:space="preserve"> interpretation of findings.</w:t>
      </w:r>
    </w:p>
    <w:p w14:paraId="7EFA4062" w14:textId="77777777" w:rsidR="006708A4" w:rsidRDefault="006708A4" w:rsidP="006708A4"/>
    <w:p w14:paraId="6184EC5B" w14:textId="77777777" w:rsidR="006708A4" w:rsidRDefault="006708A4" w:rsidP="006708A4">
      <w:r>
        <w:t>Value to the Service &amp; Patient Care:</w:t>
      </w:r>
    </w:p>
    <w:p w14:paraId="436C4988" w14:textId="77777777" w:rsidR="006708A4" w:rsidRDefault="006708A4" w:rsidP="006708A4">
      <w:r>
        <w:t>1. Long Waiting-List Reduction: Enhances our team's capacity to conduct structured, evidence-based neurodevelopmental assessments, directly easing local wait times.</w:t>
      </w:r>
    </w:p>
    <w:p w14:paraId="2C4DC485" w14:textId="77777777" w:rsidR="006708A4" w:rsidRDefault="006708A4" w:rsidP="006708A4">
      <w:r>
        <w:t>2. Standardized Clinical Assessment: Standardizes screening, differential diagnosis, and clinical documentation in alignment with national guidelines.</w:t>
      </w:r>
    </w:p>
    <w:p w14:paraId="3D7D951B" w14:textId="3CA96732" w:rsidR="006708A4" w:rsidRDefault="006708A4" w:rsidP="006708A4">
      <w:r>
        <w:t>3. Cost-Effective Upskilling: this provides comprehensive 6-hour specialist training without requiring multi-day</w:t>
      </w:r>
      <w:r>
        <w:t xml:space="preserve"> leave and</w:t>
      </w:r>
      <w:r>
        <w:t xml:space="preserve"> travel expensive.</w:t>
      </w:r>
    </w:p>
    <w:p w14:paraId="1D578F2B" w14:textId="018AEF2B" w:rsidR="006708A4" w:rsidRDefault="006708A4" w:rsidP="006708A4">
      <w:r>
        <w:t>Upon approval, payment can be processed via direct invoice or credit card.</w:t>
      </w:r>
    </w:p>
    <w:p w14:paraId="6298826B" w14:textId="77777777" w:rsidR="006708A4" w:rsidRDefault="006708A4" w:rsidP="006708A4"/>
    <w:p w14:paraId="431C18FF" w14:textId="77777777" w:rsidR="006708A4" w:rsidRDefault="006708A4" w:rsidP="006708A4">
      <w:r>
        <w:t>Thank you for considering this request to support our team's clinical capacity.</w:t>
      </w:r>
    </w:p>
    <w:p w14:paraId="27F7C734" w14:textId="77777777" w:rsidR="006708A4" w:rsidRDefault="006708A4" w:rsidP="006708A4"/>
    <w:p w14:paraId="67A1E430" w14:textId="77777777" w:rsidR="006708A4" w:rsidRDefault="006708A4" w:rsidP="006708A4">
      <w:r>
        <w:t>Warm regards,</w:t>
      </w:r>
    </w:p>
    <w:p w14:paraId="48BBFE85" w14:textId="77777777" w:rsidR="006708A4" w:rsidRDefault="006708A4" w:rsidP="006708A4"/>
    <w:p w14:paraId="6F202289" w14:textId="2229305F" w:rsidR="006708A4" w:rsidRDefault="006708A4" w:rsidP="006708A4">
      <w:r>
        <w:t>Name</w:t>
      </w:r>
    </w:p>
    <w:p w14:paraId="3ED9C307" w14:textId="07A44FE6" w:rsidR="006708A4" w:rsidRDefault="006708A4" w:rsidP="006708A4">
      <w:r>
        <w:t>Title / Role</w:t>
      </w:r>
    </w:p>
    <w:p w14:paraId="23646722" w14:textId="3949BD34" w:rsidR="000273CB" w:rsidRDefault="006708A4" w:rsidP="006708A4">
      <w:r>
        <w:t>GMC / NMC / HCPC / GPhC Number</w:t>
      </w:r>
    </w:p>
    <w:sectPr w:rsidR="00027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A4"/>
    <w:rsid w:val="000273CB"/>
    <w:rsid w:val="006708A4"/>
    <w:rsid w:val="0072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0F8C9"/>
  <w15:chartTrackingRefBased/>
  <w15:docId w15:val="{5283F9D4-A773-41F2-A484-700F7619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8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8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8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8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8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8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8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0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hdtraine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Arshad Faridi</dc:creator>
  <cp:keywords/>
  <dc:description/>
  <cp:lastModifiedBy>Arshad Faridi</cp:lastModifiedBy>
  <cp:revision>1</cp:revision>
  <dcterms:created xsi:type="dcterms:W3CDTF">2026-09-25T00:03:00Z</dcterms:created>
  <dcterms:modified xsi:type="dcterms:W3CDTF">2026-09-25T00:10:00Z</dcterms:modified>
</cp:coreProperties>
</file>